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72" w:rsidRDefault="00251772" w:rsidP="00251772">
      <w:pPr>
        <w:spacing w:before="100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</w:rPr>
      </w:pPr>
      <w:r>
        <w:rPr>
          <w:rFonts w:ascii="Times New Roman" w:eastAsia="NSimSun" w:hAnsi="Times New Roman" w:cs="Times New Roman"/>
          <w:bCs/>
          <w:sz w:val="28"/>
          <w:szCs w:val="28"/>
        </w:rPr>
        <w:t>Załącznik Nr 6</w:t>
      </w:r>
    </w:p>
    <w:p w:rsidR="00251772" w:rsidRDefault="00251772" w:rsidP="00251772">
      <w:pPr>
        <w:spacing w:after="0" w:line="276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Cs/>
          <w:sz w:val="28"/>
          <w:szCs w:val="28"/>
        </w:rPr>
        <w:t xml:space="preserve">                                                                                        do Procedury</w:t>
      </w:r>
    </w:p>
    <w:p w:rsidR="00251772" w:rsidRDefault="00251772" w:rsidP="00251772">
      <w:pPr>
        <w:spacing w:before="100" w:after="1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KLAUZULA INFORMACYJNA DOTYCZĄCA  PRZETWARZANIA DANYCH OSOBOWYCH SYGNALI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STY W ZWIĄZKU ZE ZGŁOSZENIEM NA</w:t>
      </w:r>
      <w:bookmarkStart w:id="0" w:name="_GoBack"/>
      <w:bookmarkEnd w:id="0"/>
      <w:r>
        <w:rPr>
          <w:rFonts w:ascii="Times New Roman" w:eastAsia="NSimSu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SZENIA W KPP BRODNICA</w:t>
      </w:r>
    </w:p>
    <w:p w:rsidR="00251772" w:rsidRDefault="00251772" w:rsidP="00251772">
      <w:pPr>
        <w:spacing w:before="100" w:after="1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:rsidR="00251772" w:rsidRDefault="00251772" w:rsidP="00251772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(UE)  nr 2016/679 (RODO), informujemy, że:</w:t>
      </w:r>
    </w:p>
    <w:p w:rsidR="00251772" w:rsidRDefault="00251772" w:rsidP="00251772">
      <w:pPr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1.Administratorem Pana/Pani danych osobowych jest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Komendant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Powiatowy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Policji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w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Brodnicy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z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siedzibą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przy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ul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Zamkowej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13, 87-300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Brodnica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   e-mail: </w:t>
      </w:r>
      <w:hyperlink r:id="rId5" w:history="1">
        <w:r w:rsidRPr="00251772">
          <w:rPr>
            <w:rStyle w:val="Hipercze"/>
            <w:color w:val="0070C0"/>
            <w:sz w:val="28"/>
            <w:szCs w:val="28"/>
          </w:rPr>
          <w:t>komendant-brodnica@bg.policja.gov.pl</w:t>
        </w:r>
      </w:hyperlink>
      <w:r w:rsidRPr="00251772">
        <w:rPr>
          <w:rFonts w:ascii="Times New Roman" w:eastAsia="NSimSun" w:hAnsi="Times New Roman" w:cs="Times New Roman"/>
          <w:color w:val="0070C0"/>
          <w:sz w:val="28"/>
          <w:szCs w:val="28"/>
          <w:lang w:val="en-US"/>
        </w:rPr>
        <w:t xml:space="preserve">   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2.Może Pan/Pani kontaktować się w sprawach związanych z przetwarzaniem danych osobowych z Administratorem z wykorzystaniem powyższych danych teleadresowych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251772">
          <w:rPr>
            <w:rStyle w:val="Hipercze"/>
            <w:rFonts w:ascii="Times New Roman" w:eastAsia="NSimSun" w:hAnsi="Times New Roman" w:cs="Arial"/>
            <w:color w:val="0070C0"/>
            <w:sz w:val="28"/>
            <w:szCs w:val="28"/>
          </w:rPr>
          <w:t>iod.kpp-brodnica@bg.policja.gov.pl</w:t>
        </w:r>
      </w:hyperlink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3.Pana/Pani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4.Administrator zapewnia poufność Pana/Pani danych, w związku z otrzymanym zgłoszeniem.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bCs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5.Pana/Pani dane osobowe, nie podlegają ujawnieniu nieupoważnionym osobom (tzn. osobom spoza zespołu odpowiedzialnego za prowadzenie postępowania                 w zgłoszonej sprawie), chyba że za Pan/Pani wyraźną zgodą.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Cs/>
          <w:sz w:val="28"/>
          <w:szCs w:val="28"/>
        </w:rPr>
        <w:t xml:space="preserve">6.Szczególne przypadki, gdy może dojść do ujawnienia danych: 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 w celu zagwarantowania Pani/u prawa do obrony, może dojść do ujawnienia Pana/Pani danych, gdy takie działanie jest koniecznym  i proporcjonalnym obowiązkiem wynikającym z przepisów prawa. Przed dokonaniem takiego ujawnienia, właściwy organ publiczny lub właściwy sąd powiadomi Pana/Panią,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lastRenderedPageBreak/>
        <w:t>7.Pana/Pani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8.Posiada Pan/Pani prawo żądania dostępu do swoich danych osobowych, a także ich sprostowania (poprawiania). Przysługuje Panu/Pani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9. Przysługuje Panu/Pani prawo wniesienia skargi na realizowane przez Administratora przetwarzanie do Prezesa UODO (uodo.gov.pl). 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iCs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10.Podanie danych jest warunkiem konicznym do procedowania zgłoszenia, gdyż tryb postępowania z informacjami o naruszeniach prawa zgłoszonymi anonimowo nie podlega procedowaniu w Komendzie Powiatowej Policji w Brodnicy.  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iCs/>
          <w:sz w:val="28"/>
          <w:szCs w:val="28"/>
        </w:rPr>
      </w:pPr>
      <w:r>
        <w:rPr>
          <w:rFonts w:ascii="Times New Roman" w:eastAsia="NSimSun" w:hAnsi="Times New Roman" w:cs="Times New Roman"/>
          <w:iCs/>
          <w:sz w:val="28"/>
          <w:szCs w:val="28"/>
        </w:rPr>
        <w:t xml:space="preserve">11.Pana/Pani dane nie będą udostępnione do państwa trzeciego lub organizacji międzynarodowej. 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bCs/>
          <w:sz w:val="28"/>
          <w:szCs w:val="28"/>
        </w:rPr>
      </w:pPr>
      <w:r>
        <w:rPr>
          <w:rFonts w:ascii="Times New Roman" w:eastAsia="NSimSun" w:hAnsi="Times New Roman" w:cs="Times New Roman"/>
          <w:iCs/>
          <w:sz w:val="28"/>
          <w:szCs w:val="28"/>
        </w:rPr>
        <w:t xml:space="preserve">12.Pana/Pani dane nie będą podlegały profilowaniu lub zautomatyzowanemu podejmowaniu decyzji. 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Cs/>
          <w:sz w:val="28"/>
          <w:szCs w:val="28"/>
        </w:rPr>
        <w:t>13.Kontakt do Rzecznika Praw Obywatelskich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800 676 676, e-mail</w:t>
      </w:r>
      <w:r>
        <w:rPr>
          <w:rFonts w:ascii="Times New Roman" w:eastAsia="NSimSun" w:hAnsi="Times New Roman" w:cs="Times New Roman"/>
          <w:sz w:val="28"/>
          <w:szCs w:val="28"/>
        </w:rPr>
        <w:t>: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hyperlink r:id="rId7" w:history="1">
        <w:r w:rsidRPr="00251772">
          <w:rPr>
            <w:rStyle w:val="Hipercze"/>
            <w:rFonts w:ascii="Times New Roman" w:eastAsia="NSimSun" w:hAnsi="Times New Roman" w:cs="Times New Roman"/>
            <w:color w:val="0070C0"/>
            <w:sz w:val="28"/>
            <w:szCs w:val="28"/>
          </w:rPr>
          <w:t>biurorzecznika@brpo.gov.pl</w:t>
        </w:r>
      </w:hyperlink>
    </w:p>
    <w:p w:rsidR="00251772" w:rsidRDefault="00251772" w:rsidP="00251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251772" w:rsidRDefault="00251772" w:rsidP="00251772">
      <w:pPr>
        <w:spacing w:after="200" w:line="276" w:lineRule="auto"/>
        <w:jc w:val="both"/>
        <w:rPr>
          <w:rFonts w:ascii="Times New Roman" w:eastAsia="NSimSu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994857" w:rsidRDefault="00994857"/>
    <w:sectPr w:rsidR="0099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72"/>
    <w:rsid w:val="00251772"/>
    <w:rsid w:val="00994857"/>
    <w:rsid w:val="00B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772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styleId="Hipercze">
    <w:name w:val="Hyperlink"/>
    <w:basedOn w:val="Domylnaczcionkaakapitu"/>
    <w:rsid w:val="00251772"/>
    <w:rPr>
      <w:color w:val="0563C1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772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character" w:styleId="Hipercze">
    <w:name w:val="Hyperlink"/>
    <w:basedOn w:val="Domylnaczcionkaakapitu"/>
    <w:rsid w:val="00251772"/>
    <w:rPr>
      <w:color w:val="0563C1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.kpp-brodnica@bg.policja.gov.pl" TargetMode="External"/><Relationship Id="rId5" Type="http://schemas.openxmlformats.org/officeDocument/2006/relationships/hyperlink" Target="mailto:komendant-brodnica@bg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Admin-KPP-Brodnica</dc:creator>
  <cp:lastModifiedBy>Admin-KPP-Brodnica</cp:lastModifiedBy>
  <cp:revision>1</cp:revision>
  <dcterms:created xsi:type="dcterms:W3CDTF">2024-12-12T10:30:00Z</dcterms:created>
  <dcterms:modified xsi:type="dcterms:W3CDTF">2024-12-12T10:35:00Z</dcterms:modified>
</cp:coreProperties>
</file>